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CEC" w:rsidRPr="00CB226C" w:rsidRDefault="00C0104A" w:rsidP="00900CEC">
      <w:pPr>
        <w:spacing w:after="0" w:line="240" w:lineRule="auto"/>
        <w:jc w:val="center"/>
        <w:rPr>
          <w:rFonts w:ascii="Arial" w:hAnsi="Arial" w:cs="Arial"/>
          <w:sz w:val="32"/>
          <w:szCs w:val="32"/>
        </w:rPr>
      </w:pPr>
      <w:r w:rsidRPr="00CB226C">
        <w:rPr>
          <w:rFonts w:ascii="Arial" w:hAnsi="Arial" w:cs="Arial"/>
          <w:b/>
          <w:sz w:val="32"/>
          <w:szCs w:val="32"/>
        </w:rPr>
        <w:t xml:space="preserve">How to Reserve the Department Seminar Room </w:t>
      </w:r>
      <w:r w:rsidRPr="00CB226C">
        <w:rPr>
          <w:rFonts w:ascii="Arial" w:hAnsi="Arial" w:cs="Arial"/>
          <w:sz w:val="32"/>
          <w:szCs w:val="32"/>
        </w:rPr>
        <w:t>(</w:t>
      </w:r>
      <w:r w:rsidRPr="00CB226C">
        <w:rPr>
          <w:rFonts w:ascii="Arial" w:hAnsi="Arial" w:cs="Arial"/>
          <w:i/>
          <w:sz w:val="32"/>
          <w:szCs w:val="32"/>
        </w:rPr>
        <w:t>and Its Primary Purposes</w:t>
      </w:r>
      <w:r w:rsidRPr="00CB226C">
        <w:rPr>
          <w:rFonts w:ascii="Arial" w:hAnsi="Arial" w:cs="Arial"/>
          <w:sz w:val="32"/>
          <w:szCs w:val="32"/>
        </w:rPr>
        <w:t>)</w:t>
      </w:r>
    </w:p>
    <w:p w:rsidR="00C0104A" w:rsidRPr="00C0104A" w:rsidRDefault="00C0104A" w:rsidP="00900CEC">
      <w:pPr>
        <w:spacing w:after="0" w:line="240" w:lineRule="auto"/>
        <w:jc w:val="center"/>
        <w:rPr>
          <w:rFonts w:ascii="Arial" w:hAnsi="Arial" w:cs="Arial"/>
          <w:b/>
          <w:sz w:val="36"/>
          <w:szCs w:val="36"/>
        </w:rPr>
      </w:pPr>
    </w:p>
    <w:p w:rsidR="00C0104A" w:rsidRPr="00C0104A" w:rsidRDefault="00C0104A" w:rsidP="00900CEC">
      <w:pPr>
        <w:spacing w:after="0" w:line="240" w:lineRule="auto"/>
        <w:jc w:val="both"/>
        <w:rPr>
          <w:rFonts w:ascii="Arial" w:hAnsi="Arial" w:cs="Arial"/>
          <w:sz w:val="24"/>
          <w:szCs w:val="24"/>
        </w:rPr>
      </w:pPr>
      <w:r w:rsidRPr="00C0104A">
        <w:rPr>
          <w:rFonts w:ascii="Arial" w:hAnsi="Arial" w:cs="Arial"/>
          <w:sz w:val="24"/>
          <w:szCs w:val="24"/>
        </w:rPr>
        <w:t xml:space="preserve">If you wish to use the seminar room of the Department of Genetics and Microbiology, you must </w:t>
      </w:r>
      <w:r w:rsidRPr="00C0104A">
        <w:rPr>
          <w:rFonts w:ascii="Arial" w:hAnsi="Arial" w:cs="Arial"/>
          <w:b/>
          <w:sz w:val="24"/>
          <w:szCs w:val="24"/>
          <w:u w:val="single"/>
        </w:rPr>
        <w:t>always</w:t>
      </w:r>
      <w:r w:rsidRPr="00C0104A">
        <w:rPr>
          <w:rFonts w:ascii="Arial" w:hAnsi="Arial" w:cs="Arial"/>
          <w:sz w:val="24"/>
          <w:szCs w:val="24"/>
        </w:rPr>
        <w:t xml:space="preserve"> make a reservation in the SIS! </w:t>
      </w:r>
      <w:r w:rsidRPr="00C0104A">
        <w:rPr>
          <w:rFonts w:ascii="Arial" w:hAnsi="Arial" w:cs="Arial"/>
          <w:b/>
          <w:color w:val="FF0000"/>
          <w:sz w:val="24"/>
          <w:szCs w:val="24"/>
        </w:rPr>
        <w:t>However, you cannot make this reservation yourself</w:t>
      </w:r>
      <w:r w:rsidRPr="00C0104A">
        <w:rPr>
          <w:rFonts w:ascii="Arial" w:hAnsi="Arial" w:cs="Arial"/>
          <w:sz w:val="24"/>
          <w:szCs w:val="24"/>
        </w:rPr>
        <w:t xml:space="preserve">; to have it added to the schedule, please contact the </w:t>
      </w:r>
      <w:r>
        <w:rPr>
          <w:rFonts w:ascii="Arial" w:hAnsi="Arial" w:cs="Arial"/>
          <w:sz w:val="24"/>
          <w:szCs w:val="24"/>
        </w:rPr>
        <w:t>D</w:t>
      </w:r>
      <w:r w:rsidRPr="00C0104A">
        <w:rPr>
          <w:rFonts w:ascii="Arial" w:hAnsi="Arial" w:cs="Arial"/>
          <w:sz w:val="24"/>
          <w:szCs w:val="24"/>
        </w:rPr>
        <w:t xml:space="preserve">epartment </w:t>
      </w:r>
      <w:r>
        <w:rPr>
          <w:rFonts w:ascii="Arial" w:hAnsi="Arial" w:cs="Arial"/>
          <w:sz w:val="24"/>
          <w:szCs w:val="24"/>
        </w:rPr>
        <w:t xml:space="preserve">Study </w:t>
      </w:r>
      <w:r w:rsidR="00CB226C">
        <w:rPr>
          <w:rFonts w:ascii="Arial" w:hAnsi="Arial" w:cs="Arial"/>
          <w:sz w:val="24"/>
          <w:szCs w:val="24"/>
        </w:rPr>
        <w:t>S</w:t>
      </w:r>
      <w:r>
        <w:rPr>
          <w:rFonts w:ascii="Arial" w:hAnsi="Arial" w:cs="Arial"/>
          <w:sz w:val="24"/>
          <w:szCs w:val="24"/>
        </w:rPr>
        <w:t>ystem coordinator</w:t>
      </w:r>
      <w:r w:rsidRPr="00C0104A">
        <w:rPr>
          <w:rFonts w:ascii="Arial" w:hAnsi="Arial" w:cs="Arial"/>
          <w:sz w:val="24"/>
          <w:szCs w:val="24"/>
        </w:rPr>
        <w:t xml:space="preserve"> (</w:t>
      </w:r>
      <w:r w:rsidRPr="00C0104A">
        <w:rPr>
          <w:rFonts w:ascii="Arial" w:hAnsi="Arial" w:cs="Arial"/>
          <w:i/>
          <w:sz w:val="24"/>
          <w:szCs w:val="24"/>
        </w:rPr>
        <w:t>see below</w:t>
      </w:r>
      <w:r w:rsidRPr="00C0104A">
        <w:rPr>
          <w:rFonts w:ascii="Arial" w:hAnsi="Arial" w:cs="Arial"/>
          <w:sz w:val="24"/>
          <w:szCs w:val="24"/>
        </w:rPr>
        <w:t xml:space="preserve">). In your request, be sure to include </w:t>
      </w:r>
      <w:r w:rsidRPr="00C0104A">
        <w:rPr>
          <w:rFonts w:ascii="Arial" w:hAnsi="Arial" w:cs="Arial"/>
          <w:b/>
          <w:sz w:val="24"/>
          <w:szCs w:val="24"/>
        </w:rPr>
        <w:t>the time and purpose of the reservation</w:t>
      </w:r>
      <w:r w:rsidRPr="00C0104A">
        <w:rPr>
          <w:rFonts w:ascii="Arial" w:hAnsi="Arial" w:cs="Arial"/>
          <w:sz w:val="24"/>
          <w:szCs w:val="24"/>
        </w:rPr>
        <w:t>.</w:t>
      </w:r>
    </w:p>
    <w:p w:rsidR="008B1674" w:rsidRPr="00C0104A" w:rsidRDefault="008B1674" w:rsidP="00900CEC">
      <w:pPr>
        <w:spacing w:after="0" w:line="240" w:lineRule="auto"/>
        <w:jc w:val="both"/>
        <w:rPr>
          <w:rFonts w:ascii="Arial" w:hAnsi="Arial" w:cs="Arial"/>
          <w:sz w:val="24"/>
          <w:szCs w:val="24"/>
        </w:rPr>
      </w:pPr>
    </w:p>
    <w:p w:rsidR="00900CEC" w:rsidRPr="00C0104A" w:rsidRDefault="00900CEC" w:rsidP="00900CEC">
      <w:pPr>
        <w:spacing w:after="0" w:line="240" w:lineRule="auto"/>
        <w:jc w:val="both"/>
        <w:rPr>
          <w:rFonts w:ascii="Arial" w:hAnsi="Arial" w:cs="Arial"/>
          <w:sz w:val="24"/>
          <w:szCs w:val="24"/>
        </w:rPr>
      </w:pPr>
    </w:p>
    <w:p w:rsidR="00900CEC" w:rsidRPr="00C0104A" w:rsidRDefault="00C0104A" w:rsidP="00900CEC">
      <w:pPr>
        <w:spacing w:after="0" w:line="240" w:lineRule="auto"/>
        <w:jc w:val="both"/>
        <w:rPr>
          <w:rFonts w:ascii="Arial" w:hAnsi="Arial" w:cs="Arial"/>
          <w:sz w:val="24"/>
          <w:szCs w:val="24"/>
        </w:rPr>
      </w:pPr>
      <w:r w:rsidRPr="00C0104A">
        <w:rPr>
          <w:rFonts w:ascii="Arial" w:hAnsi="Arial" w:cs="Arial"/>
          <w:sz w:val="24"/>
          <w:szCs w:val="24"/>
        </w:rPr>
        <w:t xml:space="preserve">The room's available capacities can be viewed in SIS: </w:t>
      </w:r>
      <w:r w:rsidRPr="00C0104A">
        <w:rPr>
          <w:rFonts w:ascii="Arial" w:hAnsi="Arial" w:cs="Arial"/>
          <w:sz w:val="24"/>
          <w:szCs w:val="24"/>
          <w:u w:val="single"/>
        </w:rPr>
        <w:t>the module Schedule NG → Lecture Rooms → SEMKG</w:t>
      </w:r>
      <w:r w:rsidRPr="00C0104A">
        <w:rPr>
          <w:rFonts w:ascii="Arial" w:hAnsi="Arial" w:cs="Arial"/>
          <w:sz w:val="24"/>
          <w:szCs w:val="24"/>
        </w:rPr>
        <w:t>. We recommend viewing the detailed schedule, where the room's usage on specific days is displayed more clearly. This detailed schedule can be viewed either for the whole semester or on a monthly basis.</w:t>
      </w:r>
    </w:p>
    <w:p w:rsidR="00C0104A" w:rsidRPr="00C0104A" w:rsidRDefault="00C0104A" w:rsidP="00900CEC">
      <w:pPr>
        <w:spacing w:after="0" w:line="240" w:lineRule="auto"/>
        <w:jc w:val="both"/>
        <w:rPr>
          <w:rFonts w:ascii="Arial" w:hAnsi="Arial" w:cs="Arial"/>
          <w:sz w:val="24"/>
          <w:szCs w:val="24"/>
        </w:rPr>
      </w:pPr>
    </w:p>
    <w:p w:rsidR="00C0104A" w:rsidRPr="00C0104A" w:rsidRDefault="00C0104A" w:rsidP="00900CEC">
      <w:pPr>
        <w:spacing w:before="120" w:after="0" w:line="240" w:lineRule="auto"/>
        <w:jc w:val="both"/>
        <w:rPr>
          <w:rFonts w:ascii="Arial" w:hAnsi="Arial" w:cs="Arial"/>
          <w:sz w:val="24"/>
          <w:szCs w:val="24"/>
        </w:rPr>
      </w:pPr>
      <w:r w:rsidRPr="00C0104A">
        <w:rPr>
          <w:rFonts w:ascii="Arial" w:hAnsi="Arial" w:cs="Arial"/>
          <w:b/>
          <w:sz w:val="24"/>
          <w:szCs w:val="24"/>
        </w:rPr>
        <w:t>The seminar room of the Department of Genetics and Microbiology can be used for the following purposes</w:t>
      </w:r>
      <w:r w:rsidRPr="00C0104A">
        <w:rPr>
          <w:rFonts w:ascii="Arial" w:hAnsi="Arial" w:cs="Arial"/>
          <w:sz w:val="24"/>
          <w:szCs w:val="24"/>
        </w:rPr>
        <w:t xml:space="preserve"> (listed in the order of </w:t>
      </w:r>
      <w:r>
        <w:rPr>
          <w:rFonts w:ascii="Arial" w:hAnsi="Arial" w:cs="Arial"/>
          <w:sz w:val="24"/>
          <w:szCs w:val="24"/>
        </w:rPr>
        <w:t xml:space="preserve">their </w:t>
      </w:r>
      <w:r w:rsidRPr="00C0104A">
        <w:rPr>
          <w:rFonts w:ascii="Arial" w:hAnsi="Arial" w:cs="Arial"/>
          <w:sz w:val="24"/>
          <w:szCs w:val="24"/>
        </w:rPr>
        <w:t xml:space="preserve">priority): </w:t>
      </w:r>
    </w:p>
    <w:p w:rsidR="000069EE" w:rsidRPr="00C0104A" w:rsidRDefault="000069EE" w:rsidP="00900CEC">
      <w:pPr>
        <w:spacing w:before="120" w:after="0" w:line="240" w:lineRule="auto"/>
        <w:jc w:val="both"/>
        <w:rPr>
          <w:rFonts w:ascii="Arial" w:hAnsi="Arial" w:cs="Arial"/>
          <w:sz w:val="24"/>
          <w:szCs w:val="24"/>
        </w:rPr>
      </w:pPr>
      <w:r w:rsidRPr="00C0104A">
        <w:rPr>
          <w:rFonts w:ascii="Arial" w:hAnsi="Arial" w:cs="Arial"/>
          <w:sz w:val="24"/>
          <w:szCs w:val="24"/>
        </w:rPr>
        <w:t xml:space="preserve">1) </w:t>
      </w:r>
      <w:r w:rsidR="00C0104A" w:rsidRPr="00C0104A">
        <w:rPr>
          <w:rStyle w:val="Siln"/>
          <w:rFonts w:ascii="Arial" w:hAnsi="Arial" w:cs="Arial"/>
          <w:color w:val="C00000"/>
          <w:sz w:val="24"/>
          <w:szCs w:val="24"/>
        </w:rPr>
        <w:t>State final exams, defenses, and entrance exams</w:t>
      </w:r>
      <w:r w:rsidR="00C0104A" w:rsidRPr="00C0104A">
        <w:rPr>
          <w:rFonts w:ascii="Arial" w:hAnsi="Arial" w:cs="Arial"/>
          <w:sz w:val="24"/>
          <w:szCs w:val="24"/>
        </w:rPr>
        <w:t xml:space="preserve"> – </w:t>
      </w:r>
      <w:r w:rsidR="00C0104A">
        <w:rPr>
          <w:rFonts w:ascii="Arial" w:hAnsi="Arial" w:cs="Arial"/>
          <w:sz w:val="24"/>
          <w:szCs w:val="24"/>
        </w:rPr>
        <w:t>t</w:t>
      </w:r>
      <w:r w:rsidR="00C0104A" w:rsidRPr="00C0104A">
        <w:rPr>
          <w:rFonts w:ascii="Arial" w:hAnsi="Arial" w:cs="Arial"/>
          <w:sz w:val="24"/>
          <w:szCs w:val="24"/>
        </w:rPr>
        <w:t>hese exams always take precedence over any other use of the room. Especially during the exam periods (late January and February, late May and June, September), the schedule for the seminar room must be kept open until the exact dates for these exams are determined</w:t>
      </w:r>
      <w:r w:rsidRPr="00C0104A">
        <w:rPr>
          <w:rFonts w:ascii="Arial" w:hAnsi="Arial" w:cs="Arial"/>
          <w:sz w:val="24"/>
          <w:szCs w:val="24"/>
        </w:rPr>
        <w:t>.</w:t>
      </w:r>
    </w:p>
    <w:p w:rsidR="000069EE" w:rsidRPr="00C0104A" w:rsidRDefault="000069EE" w:rsidP="00900CEC">
      <w:pPr>
        <w:spacing w:before="120" w:after="0" w:line="240" w:lineRule="auto"/>
        <w:jc w:val="both"/>
        <w:rPr>
          <w:rFonts w:ascii="Arial" w:hAnsi="Arial" w:cs="Arial"/>
          <w:sz w:val="24"/>
          <w:szCs w:val="24"/>
        </w:rPr>
      </w:pPr>
      <w:r w:rsidRPr="00C0104A">
        <w:rPr>
          <w:rFonts w:ascii="Arial" w:hAnsi="Arial" w:cs="Arial"/>
          <w:sz w:val="24"/>
          <w:szCs w:val="24"/>
        </w:rPr>
        <w:t xml:space="preserve">2) </w:t>
      </w:r>
      <w:r w:rsidR="00C0104A" w:rsidRPr="00C0104A">
        <w:rPr>
          <w:rStyle w:val="Siln"/>
          <w:rFonts w:ascii="Arial" w:hAnsi="Arial" w:cs="Arial"/>
          <w:color w:val="C00000"/>
          <w:sz w:val="24"/>
          <w:szCs w:val="24"/>
        </w:rPr>
        <w:t>Seminars /labmeetings of the Department's research groups</w:t>
      </w:r>
      <w:r w:rsidR="00C0104A" w:rsidRPr="00C0104A">
        <w:rPr>
          <w:rFonts w:ascii="Arial" w:hAnsi="Arial" w:cs="Arial"/>
          <w:sz w:val="24"/>
          <w:szCs w:val="24"/>
        </w:rPr>
        <w:t xml:space="preserve"> – </w:t>
      </w:r>
      <w:r w:rsidR="00C0104A">
        <w:rPr>
          <w:rFonts w:ascii="Arial" w:hAnsi="Arial" w:cs="Arial"/>
          <w:sz w:val="24"/>
          <w:szCs w:val="24"/>
        </w:rPr>
        <w:t>d</w:t>
      </w:r>
      <w:r w:rsidR="00C0104A" w:rsidRPr="00C0104A">
        <w:rPr>
          <w:rFonts w:ascii="Arial" w:hAnsi="Arial" w:cs="Arial"/>
          <w:sz w:val="24"/>
          <w:szCs w:val="24"/>
        </w:rPr>
        <w:t>uring the semester and the exam period (if the room is available), the seminar room can be used for meetings of individual laboratories</w:t>
      </w:r>
    </w:p>
    <w:p w:rsidR="00155A53" w:rsidRPr="00C0104A" w:rsidRDefault="00155A53" w:rsidP="00900CEC">
      <w:pPr>
        <w:spacing w:before="120" w:after="0" w:line="240" w:lineRule="auto"/>
        <w:jc w:val="both"/>
        <w:rPr>
          <w:rFonts w:ascii="Arial" w:hAnsi="Arial" w:cs="Arial"/>
          <w:sz w:val="24"/>
          <w:szCs w:val="24"/>
        </w:rPr>
      </w:pPr>
      <w:r w:rsidRPr="00C0104A">
        <w:rPr>
          <w:rFonts w:ascii="Arial" w:hAnsi="Arial" w:cs="Arial"/>
          <w:sz w:val="24"/>
          <w:szCs w:val="24"/>
        </w:rPr>
        <w:t xml:space="preserve">3) </w:t>
      </w:r>
      <w:r w:rsidR="00C0104A" w:rsidRPr="00C0104A">
        <w:rPr>
          <w:rStyle w:val="Siln"/>
          <w:rFonts w:ascii="Arial" w:hAnsi="Arial" w:cs="Arial"/>
          <w:color w:val="C00000"/>
          <w:sz w:val="24"/>
          <w:szCs w:val="24"/>
        </w:rPr>
        <w:t>Teaching purposes: regular or block courses</w:t>
      </w:r>
      <w:r w:rsidR="00C0104A" w:rsidRPr="00C0104A">
        <w:rPr>
          <w:rFonts w:ascii="Arial" w:hAnsi="Arial" w:cs="Arial"/>
          <w:sz w:val="24"/>
          <w:szCs w:val="24"/>
        </w:rPr>
        <w:t xml:space="preserve"> – </w:t>
      </w:r>
      <w:r w:rsidR="00CB226C">
        <w:rPr>
          <w:rFonts w:ascii="Arial" w:hAnsi="Arial" w:cs="Arial"/>
          <w:sz w:val="24"/>
          <w:szCs w:val="24"/>
        </w:rPr>
        <w:t>d</w:t>
      </w:r>
      <w:r w:rsidR="00C0104A" w:rsidRPr="00C0104A">
        <w:rPr>
          <w:rFonts w:ascii="Arial" w:hAnsi="Arial" w:cs="Arial"/>
          <w:sz w:val="24"/>
          <w:szCs w:val="24"/>
        </w:rPr>
        <w:t>uring the semester, some courses organized by the Department of Genetics and Microbiology may take place in the seminar room if they c</w:t>
      </w:r>
      <w:r w:rsidR="00CB226C">
        <w:rPr>
          <w:rFonts w:ascii="Arial" w:hAnsi="Arial" w:cs="Arial"/>
          <w:sz w:val="24"/>
          <w:szCs w:val="24"/>
        </w:rPr>
        <w:t>annot</w:t>
      </w:r>
      <w:r w:rsidR="00C0104A" w:rsidRPr="00C0104A">
        <w:rPr>
          <w:rFonts w:ascii="Arial" w:hAnsi="Arial" w:cs="Arial"/>
          <w:sz w:val="24"/>
          <w:szCs w:val="24"/>
        </w:rPr>
        <w:t xml:space="preserve"> be scheduled in other </w:t>
      </w:r>
      <w:r w:rsidR="00CB226C">
        <w:rPr>
          <w:rFonts w:ascii="Arial" w:hAnsi="Arial" w:cs="Arial"/>
          <w:sz w:val="24"/>
          <w:szCs w:val="24"/>
        </w:rPr>
        <w:t>rooms</w:t>
      </w:r>
      <w:r w:rsidR="00C0104A" w:rsidRPr="00C0104A">
        <w:rPr>
          <w:rFonts w:ascii="Arial" w:hAnsi="Arial" w:cs="Arial"/>
          <w:sz w:val="24"/>
          <w:szCs w:val="24"/>
        </w:rPr>
        <w:t>. However, the seminar room is not primarily intended for th</w:t>
      </w:r>
      <w:r w:rsidR="00CB226C">
        <w:rPr>
          <w:rFonts w:ascii="Arial" w:hAnsi="Arial" w:cs="Arial"/>
          <w:sz w:val="24"/>
          <w:szCs w:val="24"/>
        </w:rPr>
        <w:t>ese</w:t>
      </w:r>
      <w:r w:rsidR="00C0104A" w:rsidRPr="00C0104A">
        <w:rPr>
          <w:rFonts w:ascii="Arial" w:hAnsi="Arial" w:cs="Arial"/>
          <w:sz w:val="24"/>
          <w:szCs w:val="24"/>
        </w:rPr>
        <w:t xml:space="preserve"> purpose</w:t>
      </w:r>
      <w:r w:rsidR="00CB226C">
        <w:rPr>
          <w:rFonts w:ascii="Arial" w:hAnsi="Arial" w:cs="Arial"/>
          <w:sz w:val="24"/>
          <w:szCs w:val="24"/>
        </w:rPr>
        <w:t>s</w:t>
      </w:r>
      <w:r w:rsidRPr="00C0104A">
        <w:rPr>
          <w:rFonts w:ascii="Arial" w:hAnsi="Arial" w:cs="Arial"/>
          <w:sz w:val="24"/>
          <w:szCs w:val="24"/>
        </w:rPr>
        <w:t xml:space="preserve">. </w:t>
      </w:r>
    </w:p>
    <w:p w:rsidR="000069EE" w:rsidRPr="00CB226C" w:rsidRDefault="00155A53" w:rsidP="00900CEC">
      <w:pPr>
        <w:spacing w:before="120" w:after="0" w:line="240" w:lineRule="auto"/>
        <w:jc w:val="both"/>
        <w:rPr>
          <w:rFonts w:ascii="Arial" w:hAnsi="Arial" w:cs="Arial"/>
          <w:sz w:val="24"/>
          <w:szCs w:val="24"/>
        </w:rPr>
      </w:pPr>
      <w:r w:rsidRPr="00C0104A">
        <w:rPr>
          <w:rFonts w:ascii="Arial" w:hAnsi="Arial" w:cs="Arial"/>
          <w:sz w:val="24"/>
          <w:szCs w:val="24"/>
        </w:rPr>
        <w:t>4</w:t>
      </w:r>
      <w:r w:rsidR="000069EE" w:rsidRPr="00C0104A">
        <w:rPr>
          <w:rFonts w:ascii="Arial" w:hAnsi="Arial" w:cs="Arial"/>
          <w:sz w:val="24"/>
          <w:szCs w:val="24"/>
        </w:rPr>
        <w:t xml:space="preserve">) </w:t>
      </w:r>
      <w:r w:rsidR="00CB226C" w:rsidRPr="00CB226C">
        <w:rPr>
          <w:rStyle w:val="Siln"/>
          <w:rFonts w:ascii="Arial" w:hAnsi="Arial" w:cs="Arial"/>
          <w:color w:val="C00000"/>
          <w:sz w:val="24"/>
          <w:szCs w:val="24"/>
        </w:rPr>
        <w:t>Regular exams, other purposes</w:t>
      </w:r>
      <w:r w:rsidR="00CB226C" w:rsidRPr="00CB226C">
        <w:rPr>
          <w:rFonts w:ascii="Arial" w:hAnsi="Arial" w:cs="Arial"/>
          <w:sz w:val="24"/>
          <w:szCs w:val="24"/>
        </w:rPr>
        <w:t xml:space="preserve"> – </w:t>
      </w:r>
      <w:r w:rsidR="00CB226C">
        <w:rPr>
          <w:rFonts w:ascii="Arial" w:hAnsi="Arial" w:cs="Arial"/>
          <w:sz w:val="24"/>
          <w:szCs w:val="24"/>
        </w:rPr>
        <w:t>t</w:t>
      </w:r>
      <w:r w:rsidR="00CB226C" w:rsidRPr="00CB226C">
        <w:rPr>
          <w:rFonts w:ascii="Arial" w:hAnsi="Arial" w:cs="Arial"/>
          <w:sz w:val="24"/>
          <w:szCs w:val="24"/>
        </w:rPr>
        <w:t xml:space="preserve">he room's free time slots can also be used for holding exams of individual courses of our </w:t>
      </w:r>
      <w:r w:rsidR="00CB226C">
        <w:rPr>
          <w:rFonts w:ascii="Arial" w:hAnsi="Arial" w:cs="Arial"/>
          <w:sz w:val="24"/>
          <w:szCs w:val="24"/>
        </w:rPr>
        <w:t>D</w:t>
      </w:r>
      <w:r w:rsidR="00CB226C" w:rsidRPr="00CB226C">
        <w:rPr>
          <w:rFonts w:ascii="Arial" w:hAnsi="Arial" w:cs="Arial"/>
          <w:sz w:val="24"/>
          <w:szCs w:val="24"/>
        </w:rPr>
        <w:t xml:space="preserve">epartment, meetings of </w:t>
      </w:r>
      <w:r w:rsidR="00CB226C">
        <w:rPr>
          <w:rFonts w:ascii="Arial" w:hAnsi="Arial" w:cs="Arial"/>
          <w:sz w:val="24"/>
          <w:szCs w:val="24"/>
        </w:rPr>
        <w:t>Subject Area Boards</w:t>
      </w:r>
      <w:r w:rsidR="00CB226C" w:rsidRPr="00CB226C">
        <w:rPr>
          <w:rFonts w:ascii="Arial" w:hAnsi="Arial" w:cs="Arial"/>
          <w:sz w:val="24"/>
          <w:szCs w:val="24"/>
        </w:rPr>
        <w:t xml:space="preserve"> </w:t>
      </w:r>
      <w:r w:rsidR="00CB226C">
        <w:rPr>
          <w:rFonts w:ascii="Arial" w:hAnsi="Arial" w:cs="Arial"/>
          <w:sz w:val="24"/>
          <w:szCs w:val="24"/>
        </w:rPr>
        <w:t>of the D</w:t>
      </w:r>
      <w:r w:rsidR="00CB226C" w:rsidRPr="00CB226C">
        <w:rPr>
          <w:rFonts w:ascii="Arial" w:hAnsi="Arial" w:cs="Arial"/>
          <w:sz w:val="24"/>
          <w:szCs w:val="24"/>
        </w:rPr>
        <w:t>epartment</w:t>
      </w:r>
      <w:r w:rsidR="00CB226C">
        <w:rPr>
          <w:rFonts w:ascii="Arial" w:hAnsi="Arial" w:cs="Arial"/>
          <w:sz w:val="24"/>
          <w:szCs w:val="24"/>
        </w:rPr>
        <w:t xml:space="preserve"> </w:t>
      </w:r>
      <w:r w:rsidR="00CB226C" w:rsidRPr="00CB226C">
        <w:rPr>
          <w:rFonts w:ascii="Arial" w:hAnsi="Arial" w:cs="Arial"/>
          <w:sz w:val="24"/>
          <w:szCs w:val="24"/>
        </w:rPr>
        <w:t>doctoral program</w:t>
      </w:r>
      <w:r w:rsidR="00CB226C">
        <w:rPr>
          <w:rFonts w:ascii="Arial" w:hAnsi="Arial" w:cs="Arial"/>
          <w:sz w:val="24"/>
          <w:szCs w:val="24"/>
        </w:rPr>
        <w:t>mes</w:t>
      </w:r>
      <w:r w:rsidR="00CB226C" w:rsidRPr="00CB226C">
        <w:rPr>
          <w:rFonts w:ascii="Arial" w:hAnsi="Arial" w:cs="Arial"/>
          <w:sz w:val="24"/>
          <w:szCs w:val="24"/>
        </w:rPr>
        <w:t xml:space="preserve">, </w:t>
      </w:r>
      <w:r w:rsidR="00CB226C" w:rsidRPr="00CB226C">
        <w:rPr>
          <w:rFonts w:ascii="Arial" w:hAnsi="Arial" w:cs="Arial"/>
          <w:i/>
          <w:sz w:val="24"/>
          <w:szCs w:val="24"/>
        </w:rPr>
        <w:t>etc</w:t>
      </w:r>
      <w:r w:rsidR="00CB226C" w:rsidRPr="00CB226C">
        <w:rPr>
          <w:rFonts w:ascii="Arial" w:hAnsi="Arial" w:cs="Arial"/>
          <w:sz w:val="24"/>
          <w:szCs w:val="24"/>
        </w:rPr>
        <w:t>.</w:t>
      </w:r>
    </w:p>
    <w:p w:rsidR="00155A53" w:rsidRPr="00C0104A" w:rsidRDefault="00155A53" w:rsidP="00900CEC">
      <w:pPr>
        <w:spacing w:after="0" w:line="240" w:lineRule="auto"/>
        <w:jc w:val="both"/>
        <w:rPr>
          <w:rFonts w:ascii="Arial" w:hAnsi="Arial" w:cs="Arial"/>
          <w:sz w:val="24"/>
          <w:szCs w:val="24"/>
        </w:rPr>
      </w:pPr>
    </w:p>
    <w:p w:rsidR="00C20DA8" w:rsidRPr="00CB226C" w:rsidRDefault="00C20DA8" w:rsidP="00900CEC">
      <w:pPr>
        <w:spacing w:after="0" w:line="240" w:lineRule="auto"/>
        <w:jc w:val="both"/>
        <w:rPr>
          <w:rFonts w:ascii="Arial" w:hAnsi="Arial" w:cs="Arial"/>
          <w:b/>
          <w:color w:val="0000FF"/>
          <w:sz w:val="24"/>
          <w:szCs w:val="24"/>
        </w:rPr>
      </w:pPr>
    </w:p>
    <w:p w:rsidR="00CB226C" w:rsidRPr="00CB226C" w:rsidRDefault="00CB226C" w:rsidP="007825A5">
      <w:pPr>
        <w:spacing w:after="0" w:line="240" w:lineRule="auto"/>
        <w:jc w:val="both"/>
        <w:rPr>
          <w:rFonts w:ascii="Arial" w:hAnsi="Arial" w:cs="Arial"/>
          <w:b/>
          <w:color w:val="0000FF"/>
          <w:sz w:val="24"/>
          <w:szCs w:val="24"/>
        </w:rPr>
      </w:pPr>
      <w:r w:rsidRPr="00CB226C">
        <w:rPr>
          <w:rFonts w:ascii="Arial" w:hAnsi="Arial" w:cs="Arial"/>
          <w:b/>
          <w:color w:val="0000FF"/>
          <w:sz w:val="24"/>
          <w:szCs w:val="24"/>
        </w:rPr>
        <w:t>The Department Study System coordinator</w:t>
      </w:r>
      <w:r>
        <w:rPr>
          <w:rFonts w:ascii="Arial" w:hAnsi="Arial" w:cs="Arial"/>
          <w:b/>
          <w:color w:val="0000FF"/>
          <w:sz w:val="24"/>
          <w:szCs w:val="24"/>
        </w:rPr>
        <w:t>:</w:t>
      </w:r>
      <w:r w:rsidRPr="00CB226C">
        <w:rPr>
          <w:rFonts w:ascii="Arial" w:hAnsi="Arial" w:cs="Arial"/>
          <w:b/>
          <w:color w:val="0000FF"/>
          <w:sz w:val="24"/>
          <w:szCs w:val="24"/>
        </w:rPr>
        <w:t xml:space="preserve"> </w:t>
      </w:r>
    </w:p>
    <w:p w:rsidR="007825A5" w:rsidRPr="00C0104A" w:rsidRDefault="007825A5" w:rsidP="007825A5">
      <w:pPr>
        <w:spacing w:after="0" w:line="240" w:lineRule="auto"/>
        <w:jc w:val="both"/>
        <w:rPr>
          <w:rFonts w:ascii="Arial" w:hAnsi="Arial" w:cs="Arial"/>
          <w:b/>
          <w:color w:val="0000FF"/>
          <w:sz w:val="24"/>
          <w:szCs w:val="24"/>
        </w:rPr>
      </w:pPr>
      <w:r w:rsidRPr="00C0104A">
        <w:rPr>
          <w:rFonts w:ascii="Arial" w:hAnsi="Arial" w:cs="Arial"/>
          <w:color w:val="0000FF"/>
          <w:sz w:val="24"/>
          <w:szCs w:val="24"/>
        </w:rPr>
        <w:t xml:space="preserve">Hana Marková, Ph.D.; email: hana.markova@natur.cuni.cz; </w:t>
      </w:r>
      <w:r w:rsidR="00CB226C">
        <w:rPr>
          <w:rFonts w:ascii="Arial" w:hAnsi="Arial" w:cs="Arial"/>
          <w:color w:val="0000FF"/>
          <w:sz w:val="24"/>
          <w:szCs w:val="24"/>
        </w:rPr>
        <w:t>phone</w:t>
      </w:r>
      <w:r w:rsidRPr="00C0104A">
        <w:rPr>
          <w:rFonts w:ascii="Arial" w:hAnsi="Arial" w:cs="Arial"/>
          <w:color w:val="0000FF"/>
          <w:sz w:val="24"/>
          <w:szCs w:val="24"/>
        </w:rPr>
        <w:t>: +420 221 95 </w:t>
      </w:r>
      <w:r w:rsidRPr="00C0104A">
        <w:rPr>
          <w:rFonts w:ascii="Arial" w:hAnsi="Arial" w:cs="Arial"/>
          <w:b/>
          <w:color w:val="0000FF"/>
          <w:sz w:val="24"/>
          <w:szCs w:val="24"/>
        </w:rPr>
        <w:t>1200</w:t>
      </w:r>
    </w:p>
    <w:p w:rsidR="007825A5" w:rsidRPr="00C0104A" w:rsidRDefault="007825A5" w:rsidP="00900CEC">
      <w:pPr>
        <w:spacing w:after="0" w:line="240" w:lineRule="auto"/>
        <w:jc w:val="both"/>
        <w:rPr>
          <w:rFonts w:ascii="Arial" w:hAnsi="Arial" w:cs="Arial"/>
          <w:sz w:val="24"/>
          <w:szCs w:val="24"/>
        </w:rPr>
      </w:pPr>
    </w:p>
    <w:p w:rsidR="00C20DA8" w:rsidRPr="00C0104A" w:rsidRDefault="00C20DA8" w:rsidP="00900CEC">
      <w:pPr>
        <w:spacing w:after="0" w:line="240" w:lineRule="auto"/>
        <w:jc w:val="both"/>
        <w:rPr>
          <w:rFonts w:ascii="Arial" w:hAnsi="Arial" w:cs="Arial"/>
          <w:sz w:val="24"/>
          <w:szCs w:val="24"/>
        </w:rPr>
      </w:pPr>
    </w:p>
    <w:p w:rsidR="00C20DA8" w:rsidRPr="00C0104A" w:rsidRDefault="00C20DA8" w:rsidP="00C20DA8">
      <w:pPr>
        <w:spacing w:after="0" w:line="240" w:lineRule="auto"/>
        <w:jc w:val="both"/>
        <w:rPr>
          <w:rFonts w:ascii="Arial" w:hAnsi="Arial" w:cs="Arial"/>
          <w:i/>
          <w:sz w:val="24"/>
          <w:szCs w:val="24"/>
        </w:rPr>
      </w:pPr>
    </w:p>
    <w:p w:rsidR="00C20DA8" w:rsidRPr="00CB226C" w:rsidRDefault="00CB226C" w:rsidP="00900CEC">
      <w:pPr>
        <w:spacing w:after="0" w:line="240" w:lineRule="auto"/>
        <w:jc w:val="both"/>
        <w:rPr>
          <w:rFonts w:ascii="Arial" w:hAnsi="Arial" w:cs="Arial"/>
          <w:i/>
          <w:sz w:val="24"/>
          <w:szCs w:val="24"/>
        </w:rPr>
      </w:pPr>
      <w:r w:rsidRPr="00CB226C">
        <w:rPr>
          <w:rStyle w:val="Siln"/>
          <w:rFonts w:ascii="Arial" w:hAnsi="Arial" w:cs="Arial"/>
          <w:i/>
          <w:sz w:val="24"/>
          <w:szCs w:val="24"/>
        </w:rPr>
        <w:t>Note for members of the Department of Genetics and Microbiology:</w:t>
      </w:r>
      <w:r w:rsidRPr="00CB226C">
        <w:rPr>
          <w:rFonts w:ascii="Arial" w:hAnsi="Arial" w:cs="Arial"/>
          <w:i/>
          <w:sz w:val="24"/>
          <w:szCs w:val="24"/>
        </w:rPr>
        <w:t xml:space="preserve"> If no other suitable space is available, you may also use the office of Assoc. Prof. Ruth Tachezy for the above</w:t>
      </w:r>
      <w:r>
        <w:rPr>
          <w:rFonts w:ascii="Arial" w:hAnsi="Arial" w:cs="Arial"/>
          <w:i/>
          <w:sz w:val="24"/>
          <w:szCs w:val="24"/>
        </w:rPr>
        <w:t>-stated</w:t>
      </w:r>
      <w:r w:rsidRPr="00CB226C">
        <w:rPr>
          <w:rFonts w:ascii="Arial" w:hAnsi="Arial" w:cs="Arial"/>
          <w:i/>
          <w:sz w:val="24"/>
          <w:szCs w:val="24"/>
        </w:rPr>
        <w:t xml:space="preserve"> purposes (capacity max. 6-8 people, screen projection available). If you wish to use this room, please arrange it with Assoc. Prof. Tachezy </w:t>
      </w:r>
      <w:r w:rsidRPr="00CB226C">
        <w:rPr>
          <w:rFonts w:ascii="Arial" w:hAnsi="Arial" w:cs="Arial"/>
          <w:b/>
          <w:i/>
          <w:sz w:val="24"/>
          <w:szCs w:val="24"/>
        </w:rPr>
        <w:t>in advance</w:t>
      </w:r>
      <w:r w:rsidRPr="00CB226C">
        <w:rPr>
          <w:rFonts w:ascii="Arial" w:hAnsi="Arial" w:cs="Arial"/>
          <w:i/>
          <w:sz w:val="24"/>
          <w:szCs w:val="24"/>
        </w:rPr>
        <w:t>.</w:t>
      </w:r>
    </w:p>
    <w:sectPr w:rsidR="00C20DA8" w:rsidRPr="00CB226C" w:rsidSect="00900CEC">
      <w:pgSz w:w="11906" w:h="16838"/>
      <w:pgMar w:top="851" w:right="567"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0069EE"/>
    <w:rsid w:val="000069EE"/>
    <w:rsid w:val="0001203F"/>
    <w:rsid w:val="00155A53"/>
    <w:rsid w:val="003F65C4"/>
    <w:rsid w:val="00403523"/>
    <w:rsid w:val="00706ACE"/>
    <w:rsid w:val="007825A5"/>
    <w:rsid w:val="007A596F"/>
    <w:rsid w:val="008B1674"/>
    <w:rsid w:val="00900CEC"/>
    <w:rsid w:val="009B4391"/>
    <w:rsid w:val="009F0BD4"/>
    <w:rsid w:val="00A53736"/>
    <w:rsid w:val="00A642D6"/>
    <w:rsid w:val="00AB46E9"/>
    <w:rsid w:val="00C0104A"/>
    <w:rsid w:val="00C20DA8"/>
    <w:rsid w:val="00CB12E5"/>
    <w:rsid w:val="00CB226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596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069EE"/>
    <w:rPr>
      <w:color w:val="0000FF" w:themeColor="hyperlink"/>
      <w:u w:val="single"/>
    </w:rPr>
  </w:style>
  <w:style w:type="character" w:styleId="Siln">
    <w:name w:val="Strong"/>
    <w:basedOn w:val="Standardnpsmoodstavce"/>
    <w:uiPriority w:val="22"/>
    <w:qFormat/>
    <w:rsid w:val="00900CEC"/>
    <w:rPr>
      <w:b/>
      <w:bCs/>
    </w:rPr>
  </w:style>
  <w:style w:type="character" w:styleId="Zvraznn">
    <w:name w:val="Emphasis"/>
    <w:basedOn w:val="Standardnpsmoodstavce"/>
    <w:uiPriority w:val="20"/>
    <w:qFormat/>
    <w:rsid w:val="00900C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069EE"/>
    <w:rPr>
      <w:color w:val="0000FF" w:themeColor="hyperlink"/>
      <w:u w:val="single"/>
    </w:rPr>
  </w:style>
  <w:style w:type="character" w:styleId="Siln">
    <w:name w:val="Strong"/>
    <w:basedOn w:val="Standardnpsmoodstavce"/>
    <w:uiPriority w:val="22"/>
    <w:qFormat/>
    <w:rsid w:val="00900CEC"/>
    <w:rPr>
      <w:b/>
      <w:bCs/>
    </w:rPr>
  </w:style>
  <w:style w:type="character" w:styleId="Zvraznn">
    <w:name w:val="Emphasis"/>
    <w:basedOn w:val="Standardnpsmoodstavce"/>
    <w:uiPriority w:val="20"/>
    <w:qFormat/>
    <w:rsid w:val="00900CEC"/>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2030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XXX</cp:lastModifiedBy>
  <cp:revision>2</cp:revision>
  <dcterms:created xsi:type="dcterms:W3CDTF">2024-10-11T08:50:00Z</dcterms:created>
  <dcterms:modified xsi:type="dcterms:W3CDTF">2024-10-11T08:50:00Z</dcterms:modified>
</cp:coreProperties>
</file>